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28" w:rsidRPr="00D06FF3" w:rsidRDefault="00D06FF3" w:rsidP="00D06FF3">
      <w:pPr>
        <w:jc w:val="center"/>
        <w:rPr>
          <w:rFonts w:ascii="Georgia Pro Cond Black" w:hAnsi="Georgia Pro Cond Black"/>
        </w:rPr>
      </w:pPr>
      <w:bookmarkStart w:id="0" w:name="_GoBack"/>
      <w:bookmarkEnd w:id="0"/>
      <w:r w:rsidRPr="00D06FF3">
        <w:rPr>
          <w:rFonts w:ascii="Georgia Pro Cond Black" w:hAnsi="Georgia Pro Cond Black"/>
        </w:rPr>
        <w:t>PLAN ZAJĘĆ Z PANEM FILIPE</w:t>
      </w:r>
      <w:r w:rsidR="00E353E2">
        <w:rPr>
          <w:rFonts w:ascii="Georgia Pro Cond Black" w:hAnsi="Georgia Pro Cond Black"/>
        </w:rPr>
        <w:t>M</w:t>
      </w:r>
      <w:r w:rsidRPr="00D06FF3">
        <w:rPr>
          <w:rFonts w:ascii="Georgia Pro Cond Black" w:hAnsi="Georgia Pro Cond Black"/>
        </w:rPr>
        <w:t xml:space="preserve"> ROBAKIEM</w:t>
      </w:r>
    </w:p>
    <w:p w:rsidR="00D06FF3" w:rsidRPr="00D06FF3" w:rsidRDefault="00D06FF3" w:rsidP="00D06FF3">
      <w:pPr>
        <w:jc w:val="center"/>
        <w:rPr>
          <w:rFonts w:ascii="Georgia Pro Cond Black" w:hAnsi="Georgia Pro Cond Black"/>
        </w:rPr>
      </w:pPr>
      <w:r w:rsidRPr="00D06FF3">
        <w:rPr>
          <w:rFonts w:ascii="Georgia Pro Cond Black" w:hAnsi="Georgia Pro Cond Black"/>
        </w:rPr>
        <w:t>(CZWARTEK SALA NR 13)</w:t>
      </w:r>
    </w:p>
    <w:p w:rsidR="00D06FF3" w:rsidRPr="00D06FF3" w:rsidRDefault="00D06FF3" w:rsidP="00D06FF3">
      <w:pPr>
        <w:jc w:val="center"/>
        <w:rPr>
          <w:rFonts w:ascii="Georgia Pro Cond Black" w:hAnsi="Georgia Pro Cond Black"/>
        </w:rPr>
      </w:pPr>
    </w:p>
    <w:p w:rsidR="00D06FF3" w:rsidRDefault="00D06F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5806"/>
      </w:tblGrid>
      <w:tr w:rsidR="00D06FF3" w:rsidTr="00D06FF3">
        <w:trPr>
          <w:trHeight w:val="509"/>
        </w:trPr>
        <w:tc>
          <w:tcPr>
            <w:tcW w:w="421" w:type="dxa"/>
          </w:tcPr>
          <w:p w:rsidR="00D06FF3" w:rsidRPr="00D06FF3" w:rsidRDefault="00D06FF3">
            <w:pPr>
              <w:rPr>
                <w:rFonts w:ascii="Georgia Pro Cond Black" w:hAnsi="Georgia Pro Cond Black"/>
              </w:rPr>
            </w:pPr>
            <w:r w:rsidRPr="00D06FF3">
              <w:rPr>
                <w:rFonts w:ascii="Georgia Pro Cond Black" w:hAnsi="Georgia Pro Cond Black"/>
              </w:rPr>
              <w:t>1</w:t>
            </w:r>
          </w:p>
        </w:tc>
        <w:tc>
          <w:tcPr>
            <w:tcW w:w="2835" w:type="dxa"/>
          </w:tcPr>
          <w:p w:rsidR="00D06FF3" w:rsidRPr="004602E5" w:rsidRDefault="004602E5">
            <w:pPr>
              <w:rPr>
                <w:rFonts w:ascii="Georgia Pro Cond Black" w:hAnsi="Georgia Pro Cond Black"/>
                <w:sz w:val="32"/>
                <w:szCs w:val="32"/>
              </w:rPr>
            </w:pPr>
            <w:r w:rsidRPr="004602E5">
              <w:rPr>
                <w:rFonts w:ascii="Georgia Pro Cond Black" w:hAnsi="Georgia Pro Cond Black"/>
                <w:sz w:val="32"/>
                <w:szCs w:val="32"/>
              </w:rPr>
              <w:t>14</w:t>
            </w:r>
            <w:r w:rsidR="00D06FF3" w:rsidRPr="004602E5">
              <w:rPr>
                <w:rFonts w:ascii="Georgia Pro Cond Black" w:hAnsi="Georgia Pro Cond Black"/>
                <w:sz w:val="32"/>
                <w:szCs w:val="32"/>
                <w:vertAlign w:val="superscript"/>
              </w:rPr>
              <w:t>25</w:t>
            </w:r>
            <w:r w:rsidR="00D06FF3" w:rsidRPr="004602E5">
              <w:rPr>
                <w:rFonts w:ascii="Georgia Pro Cond Black" w:hAnsi="Georgia Pro Cond Black"/>
                <w:sz w:val="32"/>
                <w:szCs w:val="32"/>
              </w:rPr>
              <w:t xml:space="preserve"> –</w:t>
            </w:r>
            <w:r w:rsidRPr="004602E5">
              <w:rPr>
                <w:rFonts w:ascii="Georgia Pro Cond Black" w:hAnsi="Georgia Pro Cond Black"/>
                <w:sz w:val="32"/>
                <w:szCs w:val="32"/>
              </w:rPr>
              <w:t xml:space="preserve"> 15</w:t>
            </w:r>
            <w:r w:rsidR="00D06FF3" w:rsidRPr="004602E5">
              <w:rPr>
                <w:rFonts w:ascii="Georgia Pro Cond Black" w:hAnsi="Georgia Pro Cond Black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5806" w:type="dxa"/>
          </w:tcPr>
          <w:p w:rsidR="00D06FF3" w:rsidRPr="00D06FF3" w:rsidRDefault="00C66E35" w:rsidP="00C66E35">
            <w:pPr>
              <w:rPr>
                <w:rFonts w:ascii="Georgia Pro Cond Black" w:hAnsi="Georgia Pro Cond Black"/>
              </w:rPr>
            </w:pPr>
            <w:r>
              <w:rPr>
                <w:rFonts w:ascii="Georgia Pro Cond Black" w:hAnsi="Georgia Pro Cond Black"/>
              </w:rPr>
              <w:t>V</w:t>
            </w:r>
            <w:r w:rsidR="00D06FF3" w:rsidRPr="00D06FF3">
              <w:rPr>
                <w:rFonts w:ascii="Georgia Pro Cond Black" w:hAnsi="Georgia Pro Cond Black"/>
              </w:rPr>
              <w:t xml:space="preserve"> c</w:t>
            </w:r>
            <w:r>
              <w:rPr>
                <w:rFonts w:ascii="Georgia Pro Cond Black" w:hAnsi="Georgia Pro Cond Black"/>
              </w:rPr>
              <w:t>6</w:t>
            </w:r>
            <w:r w:rsidR="00D06FF3" w:rsidRPr="00D06FF3">
              <w:rPr>
                <w:rFonts w:ascii="Georgia Pro Cond Black" w:hAnsi="Georgia Pro Cond Black"/>
              </w:rPr>
              <w:t xml:space="preserve">  Audycje muzyczne</w:t>
            </w:r>
          </w:p>
        </w:tc>
      </w:tr>
      <w:tr w:rsidR="00D06FF3" w:rsidTr="00D06FF3">
        <w:trPr>
          <w:trHeight w:val="558"/>
        </w:trPr>
        <w:tc>
          <w:tcPr>
            <w:tcW w:w="421" w:type="dxa"/>
          </w:tcPr>
          <w:p w:rsidR="00D06FF3" w:rsidRPr="00D06FF3" w:rsidRDefault="00D06FF3">
            <w:pPr>
              <w:rPr>
                <w:rFonts w:ascii="Georgia Pro Cond Black" w:hAnsi="Georgia Pro Cond Black"/>
              </w:rPr>
            </w:pPr>
            <w:r w:rsidRPr="00D06FF3">
              <w:rPr>
                <w:rFonts w:ascii="Georgia Pro Cond Black" w:hAnsi="Georgia Pro Cond Black"/>
              </w:rPr>
              <w:t>2</w:t>
            </w:r>
          </w:p>
        </w:tc>
        <w:tc>
          <w:tcPr>
            <w:tcW w:w="2835" w:type="dxa"/>
          </w:tcPr>
          <w:p w:rsidR="00D06FF3" w:rsidRPr="004602E5" w:rsidRDefault="00D06FF3">
            <w:pPr>
              <w:rPr>
                <w:rFonts w:ascii="Georgia Pro Cond Black" w:hAnsi="Georgia Pro Cond Black"/>
                <w:sz w:val="32"/>
                <w:szCs w:val="32"/>
              </w:rPr>
            </w:pPr>
            <w:r w:rsidRPr="004602E5">
              <w:rPr>
                <w:rFonts w:ascii="Georgia Pro Cond Black" w:hAnsi="Georgia Pro Cond Black"/>
                <w:sz w:val="32"/>
                <w:szCs w:val="32"/>
              </w:rPr>
              <w:t>15</w:t>
            </w:r>
            <w:r w:rsidRPr="004602E5">
              <w:rPr>
                <w:rFonts w:ascii="Georgia Pro Cond Black" w:hAnsi="Georgia Pro Cond Black"/>
                <w:sz w:val="32"/>
                <w:szCs w:val="32"/>
                <w:vertAlign w:val="superscript"/>
              </w:rPr>
              <w:t xml:space="preserve">15 </w:t>
            </w:r>
            <w:r w:rsidRPr="004602E5">
              <w:rPr>
                <w:rFonts w:ascii="Georgia Pro Cond Black" w:hAnsi="Georgia Pro Cond Black"/>
                <w:sz w:val="32"/>
                <w:szCs w:val="32"/>
              </w:rPr>
              <w:t>- 16</w:t>
            </w:r>
            <w:r w:rsidRPr="004602E5">
              <w:rPr>
                <w:rFonts w:ascii="Georgia Pro Cond Black" w:hAnsi="Georgia Pro Cond Black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5806" w:type="dxa"/>
          </w:tcPr>
          <w:p w:rsidR="00D06FF3" w:rsidRPr="00D06FF3" w:rsidRDefault="00D06FF3" w:rsidP="00D06FF3">
            <w:pPr>
              <w:rPr>
                <w:rFonts w:ascii="Georgia Pro Cond Black" w:hAnsi="Georgia Pro Cond Black"/>
              </w:rPr>
            </w:pPr>
            <w:r w:rsidRPr="00D06FF3">
              <w:rPr>
                <w:rFonts w:ascii="Georgia Pro Cond Black" w:hAnsi="Georgia Pro Cond Black"/>
              </w:rPr>
              <w:t>II c4  Kształcenie słuchu</w:t>
            </w:r>
          </w:p>
        </w:tc>
      </w:tr>
      <w:tr w:rsidR="00D06FF3" w:rsidTr="00D06FF3">
        <w:trPr>
          <w:trHeight w:val="565"/>
        </w:trPr>
        <w:tc>
          <w:tcPr>
            <w:tcW w:w="421" w:type="dxa"/>
          </w:tcPr>
          <w:p w:rsidR="00D06FF3" w:rsidRPr="00D06FF3" w:rsidRDefault="00D06FF3">
            <w:pPr>
              <w:rPr>
                <w:rFonts w:ascii="Georgia Pro Cond Black" w:hAnsi="Georgia Pro Cond Black"/>
              </w:rPr>
            </w:pPr>
            <w:r w:rsidRPr="00D06FF3">
              <w:rPr>
                <w:rFonts w:ascii="Georgia Pro Cond Black" w:hAnsi="Georgia Pro Cond Black"/>
              </w:rPr>
              <w:t>3</w:t>
            </w:r>
          </w:p>
        </w:tc>
        <w:tc>
          <w:tcPr>
            <w:tcW w:w="2835" w:type="dxa"/>
          </w:tcPr>
          <w:p w:rsidR="00D06FF3" w:rsidRPr="004602E5" w:rsidRDefault="00D06FF3">
            <w:pPr>
              <w:rPr>
                <w:rFonts w:ascii="Georgia Pro Cond Black" w:hAnsi="Georgia Pro Cond Black"/>
                <w:sz w:val="32"/>
                <w:szCs w:val="32"/>
              </w:rPr>
            </w:pPr>
            <w:r w:rsidRPr="004602E5">
              <w:rPr>
                <w:rFonts w:ascii="Georgia Pro Cond Black" w:hAnsi="Georgia Pro Cond Black"/>
                <w:sz w:val="32"/>
                <w:szCs w:val="32"/>
              </w:rPr>
              <w:t>16</w:t>
            </w:r>
            <w:r w:rsidRPr="004602E5">
              <w:rPr>
                <w:rFonts w:ascii="Georgia Pro Cond Black" w:hAnsi="Georgia Pro Cond Black"/>
                <w:sz w:val="32"/>
                <w:szCs w:val="32"/>
                <w:vertAlign w:val="superscript"/>
              </w:rPr>
              <w:t>00</w:t>
            </w:r>
            <w:r w:rsidRPr="004602E5">
              <w:rPr>
                <w:rFonts w:ascii="Georgia Pro Cond Black" w:hAnsi="Georgia Pro Cond Black"/>
                <w:sz w:val="32"/>
                <w:szCs w:val="32"/>
              </w:rPr>
              <w:t xml:space="preserve"> – 16</w:t>
            </w:r>
            <w:r w:rsidRPr="004602E5">
              <w:rPr>
                <w:rFonts w:ascii="Georgia Pro Cond Black" w:hAnsi="Georgia Pro Cond Black"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5806" w:type="dxa"/>
          </w:tcPr>
          <w:p w:rsidR="00D06FF3" w:rsidRPr="00D06FF3" w:rsidRDefault="00D06FF3">
            <w:pPr>
              <w:rPr>
                <w:rFonts w:ascii="Georgia Pro Cond Black" w:hAnsi="Georgia Pro Cond Black"/>
              </w:rPr>
            </w:pPr>
            <w:r w:rsidRPr="00D06FF3">
              <w:rPr>
                <w:rFonts w:ascii="Georgia Pro Cond Black" w:hAnsi="Georgia Pro Cond Black"/>
              </w:rPr>
              <w:t>II c4  Kształcenie słuchu</w:t>
            </w:r>
          </w:p>
        </w:tc>
      </w:tr>
      <w:tr w:rsidR="00D06FF3" w:rsidTr="00D06FF3">
        <w:trPr>
          <w:trHeight w:val="546"/>
        </w:trPr>
        <w:tc>
          <w:tcPr>
            <w:tcW w:w="421" w:type="dxa"/>
          </w:tcPr>
          <w:p w:rsidR="00D06FF3" w:rsidRPr="00D06FF3" w:rsidRDefault="00D06FF3">
            <w:pPr>
              <w:rPr>
                <w:rFonts w:ascii="Georgia Pro Cond Black" w:hAnsi="Georgia Pro Cond Black"/>
              </w:rPr>
            </w:pPr>
            <w:r w:rsidRPr="00D06FF3">
              <w:rPr>
                <w:rFonts w:ascii="Georgia Pro Cond Black" w:hAnsi="Georgia Pro Cond Black"/>
              </w:rPr>
              <w:t>4</w:t>
            </w:r>
          </w:p>
        </w:tc>
        <w:tc>
          <w:tcPr>
            <w:tcW w:w="2835" w:type="dxa"/>
          </w:tcPr>
          <w:p w:rsidR="00D06FF3" w:rsidRPr="004602E5" w:rsidRDefault="00D06FF3">
            <w:pPr>
              <w:rPr>
                <w:rFonts w:ascii="Georgia Pro Cond Black" w:hAnsi="Georgia Pro Cond Black"/>
                <w:sz w:val="32"/>
                <w:szCs w:val="32"/>
              </w:rPr>
            </w:pPr>
            <w:r w:rsidRPr="004602E5">
              <w:rPr>
                <w:rFonts w:ascii="Georgia Pro Cond Black" w:hAnsi="Georgia Pro Cond Black"/>
                <w:sz w:val="32"/>
                <w:szCs w:val="32"/>
              </w:rPr>
              <w:t>16</w:t>
            </w:r>
            <w:r w:rsidRPr="004602E5">
              <w:rPr>
                <w:rFonts w:ascii="Georgia Pro Cond Black" w:hAnsi="Georgia Pro Cond Black"/>
                <w:sz w:val="32"/>
                <w:szCs w:val="32"/>
                <w:vertAlign w:val="superscript"/>
              </w:rPr>
              <w:t>50</w:t>
            </w:r>
            <w:r w:rsidRPr="004602E5">
              <w:rPr>
                <w:rFonts w:ascii="Georgia Pro Cond Black" w:hAnsi="Georgia Pro Cond Black"/>
                <w:sz w:val="32"/>
                <w:szCs w:val="32"/>
              </w:rPr>
              <w:t xml:space="preserve"> - 17</w:t>
            </w:r>
            <w:r w:rsidRPr="004602E5">
              <w:rPr>
                <w:rFonts w:ascii="Georgia Pro Cond Black" w:hAnsi="Georgia Pro Cond Black"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5806" w:type="dxa"/>
          </w:tcPr>
          <w:p w:rsidR="00D06FF3" w:rsidRPr="00D06FF3" w:rsidRDefault="00C66E35" w:rsidP="00C66E35">
            <w:pPr>
              <w:rPr>
                <w:rFonts w:ascii="Georgia Pro Cond Black" w:hAnsi="Georgia Pro Cond Black"/>
              </w:rPr>
            </w:pPr>
            <w:r>
              <w:rPr>
                <w:rFonts w:ascii="Georgia Pro Cond Black" w:hAnsi="Georgia Pro Cond Black"/>
              </w:rPr>
              <w:t>II</w:t>
            </w:r>
            <w:r w:rsidR="00D06FF3" w:rsidRPr="00D06FF3">
              <w:rPr>
                <w:rFonts w:ascii="Georgia Pro Cond Black" w:hAnsi="Georgia Pro Cond Black"/>
              </w:rPr>
              <w:t xml:space="preserve"> c</w:t>
            </w:r>
            <w:r>
              <w:rPr>
                <w:rFonts w:ascii="Georgia Pro Cond Black" w:hAnsi="Georgia Pro Cond Black"/>
              </w:rPr>
              <w:t>4</w:t>
            </w:r>
            <w:r w:rsidR="00D06FF3" w:rsidRPr="00D06FF3">
              <w:rPr>
                <w:rFonts w:ascii="Georgia Pro Cond Black" w:hAnsi="Georgia Pro Cond Black"/>
              </w:rPr>
              <w:t xml:space="preserve">  Kształcenie słuchu</w:t>
            </w:r>
          </w:p>
        </w:tc>
      </w:tr>
      <w:tr w:rsidR="00D06FF3" w:rsidTr="00D06FF3">
        <w:trPr>
          <w:trHeight w:val="567"/>
        </w:trPr>
        <w:tc>
          <w:tcPr>
            <w:tcW w:w="421" w:type="dxa"/>
          </w:tcPr>
          <w:p w:rsidR="00D06FF3" w:rsidRPr="00D06FF3" w:rsidRDefault="00D06FF3">
            <w:pPr>
              <w:rPr>
                <w:rFonts w:ascii="Georgia Pro Cond Black" w:hAnsi="Georgia Pro Cond Black"/>
              </w:rPr>
            </w:pPr>
            <w:r w:rsidRPr="00D06FF3">
              <w:rPr>
                <w:rFonts w:ascii="Georgia Pro Cond Black" w:hAnsi="Georgia Pro Cond Black"/>
              </w:rPr>
              <w:t>5</w:t>
            </w:r>
          </w:p>
        </w:tc>
        <w:tc>
          <w:tcPr>
            <w:tcW w:w="2835" w:type="dxa"/>
          </w:tcPr>
          <w:p w:rsidR="00D06FF3" w:rsidRPr="004602E5" w:rsidRDefault="00D06FF3">
            <w:pPr>
              <w:rPr>
                <w:rFonts w:ascii="Georgia Pro Cond Black" w:hAnsi="Georgia Pro Cond Black"/>
                <w:sz w:val="32"/>
                <w:szCs w:val="32"/>
              </w:rPr>
            </w:pPr>
            <w:r w:rsidRPr="004602E5">
              <w:rPr>
                <w:rFonts w:ascii="Georgia Pro Cond Black" w:hAnsi="Georgia Pro Cond Black"/>
                <w:sz w:val="32"/>
                <w:szCs w:val="32"/>
              </w:rPr>
              <w:t>17</w:t>
            </w:r>
            <w:r w:rsidRPr="004602E5">
              <w:rPr>
                <w:rFonts w:ascii="Georgia Pro Cond Black" w:hAnsi="Georgia Pro Cond Black"/>
                <w:sz w:val="32"/>
                <w:szCs w:val="32"/>
                <w:vertAlign w:val="superscript"/>
              </w:rPr>
              <w:t>35</w:t>
            </w:r>
            <w:r w:rsidRPr="004602E5">
              <w:rPr>
                <w:rFonts w:ascii="Georgia Pro Cond Black" w:hAnsi="Georgia Pro Cond Black"/>
                <w:sz w:val="32"/>
                <w:szCs w:val="32"/>
              </w:rPr>
              <w:t xml:space="preserve"> – 18</w:t>
            </w:r>
            <w:r w:rsidRPr="004602E5">
              <w:rPr>
                <w:rFonts w:ascii="Georgia Pro Cond Black" w:hAnsi="Georgia Pro Cond Black"/>
                <w:sz w:val="32"/>
                <w:szCs w:val="32"/>
                <w:vertAlign w:val="superscript"/>
              </w:rPr>
              <w:t>20</w:t>
            </w:r>
          </w:p>
        </w:tc>
        <w:tc>
          <w:tcPr>
            <w:tcW w:w="5806" w:type="dxa"/>
          </w:tcPr>
          <w:p w:rsidR="00D06FF3" w:rsidRPr="00D06FF3" w:rsidRDefault="00D06FF3">
            <w:pPr>
              <w:rPr>
                <w:rFonts w:ascii="Georgia Pro Cond Black" w:hAnsi="Georgia Pro Cond Black"/>
              </w:rPr>
            </w:pPr>
            <w:r w:rsidRPr="00D06FF3">
              <w:rPr>
                <w:rFonts w:ascii="Georgia Pro Cond Black" w:hAnsi="Georgia Pro Cond Black"/>
              </w:rPr>
              <w:t>VI c6  Kształcenie słuchu</w:t>
            </w:r>
          </w:p>
        </w:tc>
      </w:tr>
      <w:tr w:rsidR="00D06FF3" w:rsidTr="00D06FF3">
        <w:trPr>
          <w:trHeight w:val="561"/>
        </w:trPr>
        <w:tc>
          <w:tcPr>
            <w:tcW w:w="421" w:type="dxa"/>
          </w:tcPr>
          <w:p w:rsidR="00D06FF3" w:rsidRPr="00D06FF3" w:rsidRDefault="00D06FF3">
            <w:pPr>
              <w:rPr>
                <w:rFonts w:ascii="Georgia Pro Cond Black" w:hAnsi="Georgia Pro Cond Black"/>
              </w:rPr>
            </w:pPr>
            <w:r w:rsidRPr="00D06FF3">
              <w:rPr>
                <w:rFonts w:ascii="Georgia Pro Cond Black" w:hAnsi="Georgia Pro Cond Black"/>
              </w:rPr>
              <w:t>6</w:t>
            </w:r>
          </w:p>
        </w:tc>
        <w:tc>
          <w:tcPr>
            <w:tcW w:w="2835" w:type="dxa"/>
          </w:tcPr>
          <w:p w:rsidR="00D06FF3" w:rsidRPr="004602E5" w:rsidRDefault="00D06FF3">
            <w:pPr>
              <w:rPr>
                <w:rFonts w:ascii="Georgia Pro Cond Black" w:hAnsi="Georgia Pro Cond Black"/>
                <w:sz w:val="32"/>
                <w:szCs w:val="32"/>
              </w:rPr>
            </w:pPr>
            <w:r w:rsidRPr="004602E5">
              <w:rPr>
                <w:rFonts w:ascii="Georgia Pro Cond Black" w:hAnsi="Georgia Pro Cond Black"/>
                <w:sz w:val="32"/>
                <w:szCs w:val="32"/>
              </w:rPr>
              <w:t>18</w:t>
            </w:r>
            <w:r w:rsidRPr="004602E5">
              <w:rPr>
                <w:rFonts w:ascii="Georgia Pro Cond Black" w:hAnsi="Georgia Pro Cond Black"/>
                <w:sz w:val="32"/>
                <w:szCs w:val="32"/>
                <w:vertAlign w:val="superscript"/>
              </w:rPr>
              <w:t>25</w:t>
            </w:r>
            <w:r w:rsidRPr="004602E5">
              <w:rPr>
                <w:rFonts w:ascii="Georgia Pro Cond Black" w:hAnsi="Georgia Pro Cond Black"/>
                <w:sz w:val="32"/>
                <w:szCs w:val="32"/>
              </w:rPr>
              <w:t xml:space="preserve"> – 19</w:t>
            </w:r>
            <w:r w:rsidRPr="004602E5">
              <w:rPr>
                <w:rFonts w:ascii="Georgia Pro Cond Black" w:hAnsi="Georgia Pro Cond Black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5806" w:type="dxa"/>
          </w:tcPr>
          <w:p w:rsidR="00D06FF3" w:rsidRPr="00D06FF3" w:rsidRDefault="004602E5">
            <w:pPr>
              <w:rPr>
                <w:rFonts w:ascii="Georgia Pro Cond Black" w:hAnsi="Georgia Pro Cond Black"/>
              </w:rPr>
            </w:pPr>
            <w:r>
              <w:rPr>
                <w:rFonts w:ascii="Georgia Pro Cond Black" w:hAnsi="Georgia Pro Cond Black"/>
              </w:rPr>
              <w:t>VI c</w:t>
            </w:r>
            <w:r w:rsidR="00D06FF3" w:rsidRPr="00D06FF3">
              <w:rPr>
                <w:rFonts w:ascii="Georgia Pro Cond Black" w:hAnsi="Georgia Pro Cond Black"/>
              </w:rPr>
              <w:t>6  Audycje muzyczne</w:t>
            </w:r>
          </w:p>
        </w:tc>
      </w:tr>
      <w:tr w:rsidR="00D06FF3" w:rsidTr="00D06FF3">
        <w:trPr>
          <w:trHeight w:val="556"/>
        </w:trPr>
        <w:tc>
          <w:tcPr>
            <w:tcW w:w="421" w:type="dxa"/>
          </w:tcPr>
          <w:p w:rsidR="00D06FF3" w:rsidRPr="00D06FF3" w:rsidRDefault="00D06FF3">
            <w:pPr>
              <w:rPr>
                <w:rFonts w:ascii="Georgia Pro Cond Black" w:hAnsi="Georgia Pro Cond Black"/>
              </w:rPr>
            </w:pPr>
            <w:r w:rsidRPr="00D06FF3">
              <w:rPr>
                <w:rFonts w:ascii="Georgia Pro Cond Black" w:hAnsi="Georgia Pro Cond Black"/>
              </w:rPr>
              <w:t>7</w:t>
            </w:r>
          </w:p>
        </w:tc>
        <w:tc>
          <w:tcPr>
            <w:tcW w:w="2835" w:type="dxa"/>
          </w:tcPr>
          <w:p w:rsidR="00D06FF3" w:rsidRPr="004602E5" w:rsidRDefault="00D06FF3">
            <w:pPr>
              <w:rPr>
                <w:rFonts w:ascii="Georgia Pro Cond Black" w:hAnsi="Georgia Pro Cond Black"/>
                <w:sz w:val="32"/>
                <w:szCs w:val="32"/>
              </w:rPr>
            </w:pPr>
            <w:r w:rsidRPr="004602E5">
              <w:rPr>
                <w:rFonts w:ascii="Georgia Pro Cond Black" w:hAnsi="Georgia Pro Cond Black"/>
                <w:sz w:val="32"/>
                <w:szCs w:val="32"/>
              </w:rPr>
              <w:t>19</w:t>
            </w:r>
            <w:r w:rsidRPr="004602E5">
              <w:rPr>
                <w:rFonts w:ascii="Georgia Pro Cond Black" w:hAnsi="Georgia Pro Cond Black"/>
                <w:sz w:val="32"/>
                <w:szCs w:val="32"/>
                <w:vertAlign w:val="superscript"/>
              </w:rPr>
              <w:t>15</w:t>
            </w:r>
            <w:r w:rsidRPr="004602E5">
              <w:rPr>
                <w:rFonts w:ascii="Georgia Pro Cond Black" w:hAnsi="Georgia Pro Cond Black"/>
                <w:sz w:val="32"/>
                <w:szCs w:val="32"/>
              </w:rPr>
              <w:t xml:space="preserve"> - 20</w:t>
            </w:r>
            <w:r w:rsidRPr="004602E5">
              <w:rPr>
                <w:rFonts w:ascii="Georgia Pro Cond Black" w:hAnsi="Georgia Pro Cond Black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5806" w:type="dxa"/>
          </w:tcPr>
          <w:p w:rsidR="00D06FF3" w:rsidRPr="00D06FF3" w:rsidRDefault="004602E5">
            <w:pPr>
              <w:rPr>
                <w:rFonts w:ascii="Georgia Pro Cond Black" w:hAnsi="Georgia Pro Cond Black"/>
              </w:rPr>
            </w:pPr>
            <w:r>
              <w:rPr>
                <w:rFonts w:ascii="Georgia Pro Cond Black" w:hAnsi="Georgia Pro Cond Black"/>
              </w:rPr>
              <w:t>V</w:t>
            </w:r>
            <w:r w:rsidR="00C66E35">
              <w:rPr>
                <w:rFonts w:ascii="Georgia Pro Cond Black" w:hAnsi="Georgia Pro Cond Black"/>
              </w:rPr>
              <w:t>I</w:t>
            </w:r>
            <w:r>
              <w:rPr>
                <w:rFonts w:ascii="Georgia Pro Cond Black" w:hAnsi="Georgia Pro Cond Black"/>
              </w:rPr>
              <w:t xml:space="preserve"> c</w:t>
            </w:r>
            <w:r w:rsidR="00D06FF3" w:rsidRPr="00D06FF3">
              <w:rPr>
                <w:rFonts w:ascii="Georgia Pro Cond Black" w:hAnsi="Georgia Pro Cond Black"/>
              </w:rPr>
              <w:t>6   Audycje muzyczne</w:t>
            </w:r>
          </w:p>
        </w:tc>
      </w:tr>
    </w:tbl>
    <w:p w:rsidR="00D06FF3" w:rsidRDefault="00D06FF3"/>
    <w:p w:rsidR="004602E5" w:rsidRPr="004602E5" w:rsidRDefault="004602E5">
      <w:pPr>
        <w:rPr>
          <w:rFonts w:ascii="Georgia Pro Cond Black" w:hAnsi="Georgia Pro Cond Black"/>
        </w:rPr>
      </w:pPr>
    </w:p>
    <w:p w:rsidR="004602E5" w:rsidRPr="004602E5" w:rsidRDefault="004602E5">
      <w:pPr>
        <w:rPr>
          <w:rFonts w:ascii="Georgia Pro Cond Black" w:hAnsi="Georgia Pro Cond Black"/>
        </w:rPr>
      </w:pPr>
      <w:r w:rsidRPr="004602E5">
        <w:rPr>
          <w:rFonts w:ascii="Georgia Pro Cond Black" w:hAnsi="Georgia Pro Cond Black"/>
        </w:rPr>
        <w:t xml:space="preserve">Plan obowiązuje od </w:t>
      </w:r>
      <w:r w:rsidR="00C66E35">
        <w:rPr>
          <w:rFonts w:ascii="Georgia Pro Cond Black" w:hAnsi="Georgia Pro Cond Black"/>
        </w:rPr>
        <w:t xml:space="preserve">13 </w:t>
      </w:r>
      <w:r w:rsidRPr="004602E5">
        <w:rPr>
          <w:rFonts w:ascii="Georgia Pro Cond Black" w:hAnsi="Georgia Pro Cond Black"/>
        </w:rPr>
        <w:t>września 2021</w:t>
      </w:r>
    </w:p>
    <w:sectPr w:rsidR="004602E5" w:rsidRPr="0046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 Pro Cond Black">
    <w:altName w:val="Source Serif Pro Black"/>
    <w:charset w:val="EE"/>
    <w:family w:val="roman"/>
    <w:pitch w:val="variable"/>
    <w:sig w:usb0="00000001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3"/>
    <w:rsid w:val="00014541"/>
    <w:rsid w:val="002A374D"/>
    <w:rsid w:val="004602E5"/>
    <w:rsid w:val="00A72328"/>
    <w:rsid w:val="00C66E35"/>
    <w:rsid w:val="00D06FF3"/>
    <w:rsid w:val="00E3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5B56B-DD35-418F-AAE2-E8F0A182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Samociuk</dc:creator>
  <cp:keywords/>
  <dc:description/>
  <cp:lastModifiedBy>M. Kuszyńska</cp:lastModifiedBy>
  <cp:revision>2</cp:revision>
  <cp:lastPrinted>2021-09-10T08:12:00Z</cp:lastPrinted>
  <dcterms:created xsi:type="dcterms:W3CDTF">2021-09-10T09:33:00Z</dcterms:created>
  <dcterms:modified xsi:type="dcterms:W3CDTF">2021-09-10T09:33:00Z</dcterms:modified>
</cp:coreProperties>
</file>